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63E" w:rsidRPr="00E9063E" w:rsidRDefault="00E9063E" w:rsidP="00E9063E">
      <w:pPr>
        <w:jc w:val="center"/>
      </w:pPr>
      <w:r>
        <w:rPr>
          <w:noProof/>
          <w:lang w:eastAsia="ru-RU"/>
        </w:rPr>
        <w:drawing>
          <wp:inline distT="0" distB="0" distL="0" distR="0">
            <wp:extent cx="2660354" cy="620293"/>
            <wp:effectExtent l="19050" t="0" r="6646" b="0"/>
            <wp:docPr id="4" name="Рисунок 4" descr="\\SERV9\obmen\Обмен Пархоменко\_Отдел контроля и Анализа\!СМИ\ДЛЯ ОТПРАВКИ\2025\логотип ППК РК по Новосибирской области_CMYK-1 — копия.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ERV9\obmen\Обмен Пархоменко\_Отдел контроля и Анализа\!СМИ\ДЛЯ ОТПРАВКИ\2025\логотип ППК РК по Новосибирской области_CMYK-1 — копия.png"/>
                    <pic:cNvPicPr>
                      <a:picLocks noChangeAspect="1" noChangeArrowheads="1"/>
                    </pic:cNvPicPr>
                  </pic:nvPicPr>
                  <pic:blipFill>
                    <a:blip r:embed="rId4" cstate="print"/>
                    <a:srcRect/>
                    <a:stretch>
                      <a:fillRect/>
                    </a:stretch>
                  </pic:blipFill>
                  <pic:spPr bwMode="auto">
                    <a:xfrm>
                      <a:off x="0" y="0"/>
                      <a:ext cx="2666137" cy="621641"/>
                    </a:xfrm>
                    <a:prstGeom prst="rect">
                      <a:avLst/>
                    </a:prstGeom>
                    <a:noFill/>
                    <a:ln w="9525">
                      <a:noFill/>
                      <a:miter lim="800000"/>
                      <a:headEnd/>
                      <a:tailEnd/>
                    </a:ln>
                  </pic:spPr>
                </pic:pic>
              </a:graphicData>
            </a:graphic>
          </wp:inline>
        </w:drawing>
      </w:r>
    </w:p>
    <w:p w:rsidR="005522BC" w:rsidRPr="005522BC" w:rsidRDefault="005522BC" w:rsidP="005522BC">
      <w:pPr>
        <w:tabs>
          <w:tab w:val="left" w:pos="1105"/>
        </w:tabs>
        <w:jc w:val="center"/>
        <w:rPr>
          <w:rFonts w:ascii="Times New Roman" w:hAnsi="Times New Roman" w:cs="Times New Roman"/>
          <w:b/>
          <w:bCs/>
          <w:sz w:val="28"/>
          <w:szCs w:val="28"/>
        </w:rPr>
      </w:pPr>
      <w:r w:rsidRPr="005522BC">
        <w:rPr>
          <w:rFonts w:ascii="Times New Roman" w:hAnsi="Times New Roman" w:cs="Times New Roman"/>
          <w:b/>
          <w:bCs/>
          <w:sz w:val="28"/>
          <w:szCs w:val="28"/>
        </w:rPr>
        <w:t xml:space="preserve">Мобильное </w:t>
      </w:r>
      <w:proofErr w:type="gramStart"/>
      <w:r w:rsidRPr="005522BC">
        <w:rPr>
          <w:rFonts w:ascii="Times New Roman" w:hAnsi="Times New Roman" w:cs="Times New Roman"/>
          <w:b/>
          <w:bCs/>
          <w:sz w:val="28"/>
          <w:szCs w:val="28"/>
        </w:rPr>
        <w:t>приложение</w:t>
      </w:r>
      <w:proofErr w:type="gramEnd"/>
      <w:r w:rsidRPr="005522BC">
        <w:rPr>
          <w:rFonts w:ascii="Times New Roman" w:hAnsi="Times New Roman" w:cs="Times New Roman"/>
          <w:b/>
          <w:bCs/>
          <w:sz w:val="28"/>
          <w:szCs w:val="28"/>
        </w:rPr>
        <w:t xml:space="preserve"> Росреестра: </w:t>
      </w:r>
      <w:proofErr w:type="gramStart"/>
      <w:r w:rsidRPr="005522BC">
        <w:rPr>
          <w:rFonts w:ascii="Times New Roman" w:hAnsi="Times New Roman" w:cs="Times New Roman"/>
          <w:b/>
          <w:bCs/>
          <w:sz w:val="28"/>
          <w:szCs w:val="28"/>
        </w:rPr>
        <w:t>какие</w:t>
      </w:r>
      <w:proofErr w:type="gramEnd"/>
      <w:r w:rsidRPr="005522BC">
        <w:rPr>
          <w:rFonts w:ascii="Times New Roman" w:hAnsi="Times New Roman" w:cs="Times New Roman"/>
          <w:b/>
          <w:bCs/>
          <w:sz w:val="28"/>
          <w:szCs w:val="28"/>
        </w:rPr>
        <w:t xml:space="preserve"> услуги можно получить в смартфоне</w:t>
      </w:r>
    </w:p>
    <w:p w:rsidR="005522BC" w:rsidRPr="005522BC" w:rsidRDefault="005522BC" w:rsidP="005522BC">
      <w:pPr>
        <w:tabs>
          <w:tab w:val="left" w:pos="1105"/>
        </w:tabs>
        <w:spacing w:line="360" w:lineRule="auto"/>
        <w:ind w:firstLine="1106"/>
        <w:jc w:val="both"/>
        <w:rPr>
          <w:rFonts w:ascii="Times New Roman" w:hAnsi="Times New Roman" w:cs="Times New Roman"/>
          <w:sz w:val="28"/>
          <w:szCs w:val="28"/>
        </w:rPr>
      </w:pPr>
      <w:hyperlink r:id="rId5" w:tooltip="https://www.rustore.ru/catalog/app/ru.rosreestr.mobile" w:history="1">
        <w:r w:rsidRPr="005522BC">
          <w:rPr>
            <w:rStyle w:val="a3"/>
            <w:rFonts w:ascii="Times New Roman" w:hAnsi="Times New Roman" w:cs="Times New Roman"/>
            <w:sz w:val="28"/>
            <w:szCs w:val="28"/>
          </w:rPr>
          <w:t>Мобильное приложение Росреестра</w:t>
        </w:r>
      </w:hyperlink>
      <w:r w:rsidRPr="005522BC">
        <w:rPr>
          <w:rFonts w:ascii="Times New Roman" w:hAnsi="Times New Roman" w:cs="Times New Roman"/>
          <w:i/>
          <w:iCs/>
          <w:sz w:val="28"/>
          <w:szCs w:val="28"/>
        </w:rPr>
        <w:t xml:space="preserve"> </w:t>
      </w:r>
      <w:r w:rsidRPr="005522BC">
        <w:rPr>
          <w:rFonts w:ascii="Times New Roman" w:hAnsi="Times New Roman" w:cs="Times New Roman"/>
          <w:sz w:val="28"/>
          <w:szCs w:val="28"/>
        </w:rPr>
        <w:t xml:space="preserve">позволяет гражданам и представителям профессионального сообщества быстро и удобно получать ряд услуг в сфере оформления недвижимости. </w:t>
      </w:r>
    </w:p>
    <w:p w:rsidR="005522BC" w:rsidRPr="005522BC" w:rsidRDefault="005522BC" w:rsidP="005522BC">
      <w:pPr>
        <w:tabs>
          <w:tab w:val="left" w:pos="1105"/>
        </w:tabs>
        <w:spacing w:line="360" w:lineRule="auto"/>
        <w:ind w:firstLine="1106"/>
        <w:jc w:val="both"/>
        <w:rPr>
          <w:rFonts w:ascii="Times New Roman" w:hAnsi="Times New Roman" w:cs="Times New Roman"/>
          <w:sz w:val="28"/>
          <w:szCs w:val="28"/>
        </w:rPr>
      </w:pPr>
      <w:r w:rsidRPr="005522BC">
        <w:rPr>
          <w:rFonts w:ascii="Times New Roman" w:hAnsi="Times New Roman" w:cs="Times New Roman"/>
          <w:sz w:val="28"/>
          <w:szCs w:val="28"/>
        </w:rPr>
        <w:t>Так, с помощью приложения можно проверить статус исполнения запроса (заявления), получить справочную информацию по интересующим объектам недвижимости или предварительно записаться на прием. Кроме того, пользователи могут проверить электронный документ, подать обращение или проверить информацию о кадастровом инженере. К слову, для специалистов приложение предлагает расширенный функционал.</w:t>
      </w:r>
    </w:p>
    <w:p w:rsidR="005522BC" w:rsidRPr="005522BC" w:rsidRDefault="005522BC" w:rsidP="005522BC">
      <w:pPr>
        <w:tabs>
          <w:tab w:val="left" w:pos="1105"/>
        </w:tabs>
        <w:spacing w:line="360" w:lineRule="auto"/>
        <w:ind w:firstLine="1106"/>
        <w:jc w:val="both"/>
        <w:rPr>
          <w:rFonts w:ascii="Times New Roman" w:hAnsi="Times New Roman" w:cs="Times New Roman"/>
          <w:sz w:val="28"/>
          <w:szCs w:val="28"/>
        </w:rPr>
      </w:pPr>
      <w:r w:rsidRPr="005522BC">
        <w:rPr>
          <w:rFonts w:ascii="Times New Roman" w:hAnsi="Times New Roman" w:cs="Times New Roman"/>
          <w:sz w:val="28"/>
          <w:szCs w:val="28"/>
        </w:rPr>
        <w:t>Собственники</w:t>
      </w:r>
      <w:r w:rsidRPr="005522BC">
        <w:rPr>
          <w:rFonts w:ascii="Times New Roman" w:hAnsi="Times New Roman" w:cs="Times New Roman"/>
          <w:b/>
          <w:bCs/>
          <w:sz w:val="28"/>
          <w:szCs w:val="28"/>
        </w:rPr>
        <w:t xml:space="preserve"> </w:t>
      </w:r>
      <w:r w:rsidRPr="005522BC">
        <w:rPr>
          <w:rFonts w:ascii="Times New Roman" w:hAnsi="Times New Roman" w:cs="Times New Roman"/>
          <w:sz w:val="28"/>
          <w:szCs w:val="28"/>
        </w:rPr>
        <w:t>могут просматривать</w:t>
      </w:r>
      <w:r w:rsidRPr="005522BC">
        <w:rPr>
          <w:rFonts w:ascii="Times New Roman" w:hAnsi="Times New Roman" w:cs="Times New Roman"/>
          <w:b/>
          <w:bCs/>
          <w:sz w:val="28"/>
          <w:szCs w:val="28"/>
        </w:rPr>
        <w:t xml:space="preserve"> </w:t>
      </w:r>
      <w:r w:rsidRPr="005522BC">
        <w:rPr>
          <w:rFonts w:ascii="Times New Roman" w:hAnsi="Times New Roman" w:cs="Times New Roman"/>
          <w:sz w:val="28"/>
          <w:szCs w:val="28"/>
        </w:rPr>
        <w:t>принадлежащие им объекты недвижимости с указанием основной информации: адрес, кадастровый номер, площадь, а также сведения о кадастровой стоимости и зарегистрированных правах и ограничениях (обременениях).</w:t>
      </w:r>
    </w:p>
    <w:p w:rsidR="005522BC" w:rsidRPr="005522BC" w:rsidRDefault="005522BC" w:rsidP="005522BC">
      <w:pPr>
        <w:tabs>
          <w:tab w:val="left" w:pos="1105"/>
        </w:tabs>
        <w:spacing w:line="360" w:lineRule="auto"/>
        <w:ind w:firstLine="1106"/>
        <w:jc w:val="both"/>
        <w:rPr>
          <w:rFonts w:ascii="Times New Roman" w:hAnsi="Times New Roman" w:cs="Times New Roman"/>
          <w:sz w:val="28"/>
          <w:szCs w:val="28"/>
        </w:rPr>
      </w:pPr>
      <w:r w:rsidRPr="005522BC">
        <w:rPr>
          <w:rFonts w:ascii="Times New Roman" w:hAnsi="Times New Roman" w:cs="Times New Roman"/>
          <w:sz w:val="28"/>
          <w:szCs w:val="28"/>
        </w:rPr>
        <w:t xml:space="preserve">Расположение объекта можно посмотреть в графическом виде, так как </w:t>
      </w:r>
      <w:hyperlink r:id="rId6" w:tooltip="https://rosreestr.gov.ru/press/archive/rosreestr-zapustil-mobilnoe-prilozhenie/" w:history="1">
        <w:r w:rsidRPr="005522BC">
          <w:rPr>
            <w:rStyle w:val="a3"/>
            <w:rFonts w:ascii="Times New Roman" w:hAnsi="Times New Roman" w:cs="Times New Roman"/>
            <w:sz w:val="28"/>
            <w:szCs w:val="28"/>
          </w:rPr>
          <w:t>приложение</w:t>
        </w:r>
      </w:hyperlink>
      <w:r w:rsidRPr="005522BC">
        <w:rPr>
          <w:rFonts w:ascii="Times New Roman" w:hAnsi="Times New Roman" w:cs="Times New Roman"/>
          <w:sz w:val="28"/>
          <w:szCs w:val="28"/>
        </w:rPr>
        <w:t xml:space="preserve"> имеет доступ к Публичной кадастровой карте, а также к отечественной картографической основе и </w:t>
      </w:r>
      <w:proofErr w:type="spellStart"/>
      <w:r w:rsidRPr="005522BC">
        <w:rPr>
          <w:rFonts w:ascii="Times New Roman" w:hAnsi="Times New Roman" w:cs="Times New Roman"/>
          <w:sz w:val="28"/>
          <w:szCs w:val="28"/>
        </w:rPr>
        <w:t>ортофотопланам</w:t>
      </w:r>
      <w:proofErr w:type="spellEnd"/>
      <w:r w:rsidRPr="005522BC">
        <w:rPr>
          <w:rFonts w:ascii="Times New Roman" w:hAnsi="Times New Roman" w:cs="Times New Roman"/>
          <w:sz w:val="28"/>
          <w:szCs w:val="28"/>
        </w:rPr>
        <w:t xml:space="preserve"> масштабов 1:2000 и 1:10000.</w:t>
      </w:r>
    </w:p>
    <w:p w:rsidR="005522BC" w:rsidRPr="005522BC" w:rsidRDefault="005522BC" w:rsidP="005522BC">
      <w:pPr>
        <w:tabs>
          <w:tab w:val="left" w:pos="1105"/>
        </w:tabs>
        <w:spacing w:line="360" w:lineRule="auto"/>
        <w:ind w:firstLine="1106"/>
        <w:jc w:val="both"/>
        <w:rPr>
          <w:rFonts w:ascii="Times New Roman" w:hAnsi="Times New Roman" w:cs="Times New Roman"/>
          <w:sz w:val="28"/>
          <w:szCs w:val="28"/>
        </w:rPr>
      </w:pPr>
      <w:r w:rsidRPr="005522BC">
        <w:rPr>
          <w:rFonts w:ascii="Times New Roman" w:hAnsi="Times New Roman" w:cs="Times New Roman"/>
          <w:sz w:val="28"/>
          <w:szCs w:val="28"/>
        </w:rPr>
        <w:t>Правообладатели могут подать в приложении заявления:</w:t>
      </w:r>
    </w:p>
    <w:p w:rsidR="005522BC" w:rsidRPr="005522BC" w:rsidRDefault="005522BC" w:rsidP="005522BC">
      <w:pPr>
        <w:tabs>
          <w:tab w:val="left" w:pos="1105"/>
        </w:tabs>
        <w:spacing w:line="360" w:lineRule="auto"/>
        <w:ind w:firstLine="1106"/>
        <w:jc w:val="both"/>
        <w:rPr>
          <w:rFonts w:ascii="Times New Roman" w:hAnsi="Times New Roman" w:cs="Times New Roman"/>
          <w:sz w:val="28"/>
          <w:szCs w:val="28"/>
        </w:rPr>
      </w:pPr>
      <w:r w:rsidRPr="005522BC">
        <w:rPr>
          <w:rFonts w:ascii="Times New Roman" w:hAnsi="Times New Roman" w:cs="Times New Roman"/>
          <w:sz w:val="28"/>
          <w:szCs w:val="28"/>
        </w:rPr>
        <w:t>- о внесении в ЕГРН сведений о невозможности государственной регистрации перехода, прекращения, ограничения права и обременения объекта недвижимости без личного участия правообладателя;</w:t>
      </w:r>
    </w:p>
    <w:p w:rsidR="005522BC" w:rsidRPr="005522BC" w:rsidRDefault="005522BC" w:rsidP="005522BC">
      <w:pPr>
        <w:tabs>
          <w:tab w:val="left" w:pos="1105"/>
        </w:tabs>
        <w:spacing w:line="360" w:lineRule="auto"/>
        <w:ind w:firstLine="1106"/>
        <w:jc w:val="both"/>
        <w:rPr>
          <w:rFonts w:ascii="Times New Roman" w:hAnsi="Times New Roman" w:cs="Times New Roman"/>
          <w:sz w:val="28"/>
          <w:szCs w:val="28"/>
        </w:rPr>
      </w:pPr>
      <w:r w:rsidRPr="005522BC">
        <w:rPr>
          <w:rFonts w:ascii="Times New Roman" w:hAnsi="Times New Roman" w:cs="Times New Roman"/>
          <w:sz w:val="28"/>
          <w:szCs w:val="28"/>
        </w:rPr>
        <w:t>- о внесении или изменении сведений об адресе электронной почты или почтовом адресе;</w:t>
      </w:r>
    </w:p>
    <w:p w:rsidR="005522BC" w:rsidRPr="005522BC" w:rsidRDefault="005522BC" w:rsidP="005522BC">
      <w:pPr>
        <w:tabs>
          <w:tab w:val="left" w:pos="1105"/>
        </w:tabs>
        <w:spacing w:line="360" w:lineRule="auto"/>
        <w:ind w:firstLine="1106"/>
        <w:jc w:val="both"/>
        <w:rPr>
          <w:rFonts w:ascii="Times New Roman" w:hAnsi="Times New Roman" w:cs="Times New Roman"/>
          <w:sz w:val="28"/>
          <w:szCs w:val="28"/>
        </w:rPr>
      </w:pPr>
      <w:r w:rsidRPr="005522BC">
        <w:rPr>
          <w:rFonts w:ascii="Times New Roman" w:hAnsi="Times New Roman" w:cs="Times New Roman"/>
          <w:sz w:val="28"/>
          <w:szCs w:val="28"/>
        </w:rPr>
        <w:lastRenderedPageBreak/>
        <w:t>- об исправлении технической ошибки в сведениях ЕГРН.</w:t>
      </w:r>
    </w:p>
    <w:p w:rsidR="005522BC" w:rsidRPr="005522BC" w:rsidRDefault="005522BC" w:rsidP="005522BC">
      <w:pPr>
        <w:tabs>
          <w:tab w:val="left" w:pos="1105"/>
        </w:tabs>
        <w:spacing w:line="360" w:lineRule="auto"/>
        <w:ind w:firstLine="1106"/>
        <w:jc w:val="both"/>
        <w:rPr>
          <w:rFonts w:ascii="Times New Roman" w:hAnsi="Times New Roman" w:cs="Times New Roman"/>
          <w:sz w:val="28"/>
          <w:szCs w:val="28"/>
        </w:rPr>
      </w:pPr>
      <w:r w:rsidRPr="005522BC">
        <w:rPr>
          <w:rFonts w:ascii="Times New Roman" w:hAnsi="Times New Roman" w:cs="Times New Roman"/>
          <w:sz w:val="28"/>
          <w:szCs w:val="28"/>
        </w:rPr>
        <w:t>Кроме того, с помощью приложения можно заказать выписку из ЕГРН, ознакомиться с извещениями о продаже доли в праве, перейти на Единую цифровую платформу «Национальная система пространственных данных» для формирования схемы расположения земельного участка.</w:t>
      </w:r>
    </w:p>
    <w:p w:rsidR="005522BC" w:rsidRPr="005522BC" w:rsidRDefault="005522BC" w:rsidP="005522BC">
      <w:pPr>
        <w:tabs>
          <w:tab w:val="left" w:pos="1105"/>
        </w:tabs>
        <w:spacing w:line="360" w:lineRule="auto"/>
        <w:ind w:firstLine="1106"/>
        <w:jc w:val="both"/>
        <w:rPr>
          <w:rFonts w:ascii="Times New Roman" w:hAnsi="Times New Roman" w:cs="Times New Roman"/>
          <w:sz w:val="28"/>
          <w:szCs w:val="28"/>
        </w:rPr>
      </w:pPr>
      <w:r w:rsidRPr="005522BC">
        <w:rPr>
          <w:rFonts w:ascii="Times New Roman" w:hAnsi="Times New Roman" w:cs="Times New Roman"/>
          <w:sz w:val="28"/>
          <w:szCs w:val="28"/>
        </w:rPr>
        <w:t xml:space="preserve">Для использования полного функционала мобильного приложения Росреестра необходима учетная запись на портале </w:t>
      </w:r>
      <w:hyperlink r:id="rId7" w:tooltip="https://www.gosuslugi.ru/" w:history="1">
        <w:r w:rsidRPr="005522BC">
          <w:rPr>
            <w:rStyle w:val="a3"/>
            <w:rFonts w:ascii="Times New Roman" w:hAnsi="Times New Roman" w:cs="Times New Roman"/>
            <w:sz w:val="28"/>
            <w:szCs w:val="28"/>
          </w:rPr>
          <w:t>Госуслуг</w:t>
        </w:r>
      </w:hyperlink>
      <w:r w:rsidRPr="005522BC">
        <w:rPr>
          <w:rFonts w:ascii="Times New Roman" w:hAnsi="Times New Roman" w:cs="Times New Roman"/>
          <w:sz w:val="28"/>
          <w:szCs w:val="28"/>
        </w:rPr>
        <w:t xml:space="preserve">, приложение синхронизировано с личным кабинетом на официальном </w:t>
      </w:r>
      <w:hyperlink r:id="rId8" w:tooltip="https://rosreestr.gov.ru" w:history="1">
        <w:r w:rsidRPr="005522BC">
          <w:rPr>
            <w:rStyle w:val="a3"/>
            <w:rFonts w:ascii="Times New Roman" w:hAnsi="Times New Roman" w:cs="Times New Roman"/>
            <w:sz w:val="28"/>
            <w:szCs w:val="28"/>
          </w:rPr>
          <w:t>сайте</w:t>
        </w:r>
      </w:hyperlink>
      <w:r w:rsidRPr="005522BC">
        <w:rPr>
          <w:rFonts w:ascii="Times New Roman" w:hAnsi="Times New Roman" w:cs="Times New Roman"/>
          <w:sz w:val="28"/>
          <w:szCs w:val="28"/>
        </w:rPr>
        <w:t xml:space="preserve"> ведомства.</w:t>
      </w:r>
    </w:p>
    <w:p w:rsidR="008B29BD" w:rsidRDefault="008B29BD" w:rsidP="008B29BD">
      <w:pPr>
        <w:tabs>
          <w:tab w:val="left" w:pos="4678"/>
          <w:tab w:val="left" w:pos="5529"/>
        </w:tabs>
        <w:contextualSpacing/>
        <w:jc w:val="right"/>
        <w:rPr>
          <w:sz w:val="16"/>
          <w:szCs w:val="16"/>
        </w:rPr>
      </w:pPr>
    </w:p>
    <w:p w:rsidR="008B29BD" w:rsidRDefault="008B29BD" w:rsidP="008B29BD">
      <w:pPr>
        <w:tabs>
          <w:tab w:val="left" w:pos="4678"/>
          <w:tab w:val="left" w:pos="5529"/>
        </w:tabs>
        <w:contextualSpacing/>
        <w:jc w:val="right"/>
        <w:rPr>
          <w:sz w:val="16"/>
          <w:szCs w:val="16"/>
        </w:rPr>
      </w:pPr>
    </w:p>
    <w:p w:rsidR="008B29BD" w:rsidRPr="005522BC" w:rsidRDefault="008B29BD" w:rsidP="008B29BD">
      <w:pPr>
        <w:tabs>
          <w:tab w:val="left" w:pos="4678"/>
          <w:tab w:val="left" w:pos="5529"/>
        </w:tabs>
        <w:contextualSpacing/>
        <w:jc w:val="right"/>
        <w:rPr>
          <w:rFonts w:ascii="Times New Roman" w:hAnsi="Times New Roman" w:cs="Times New Roman"/>
          <w:sz w:val="16"/>
          <w:szCs w:val="16"/>
        </w:rPr>
      </w:pPr>
      <w:r w:rsidRPr="005522BC">
        <w:rPr>
          <w:rFonts w:ascii="Times New Roman" w:hAnsi="Times New Roman" w:cs="Times New Roman"/>
          <w:sz w:val="16"/>
          <w:szCs w:val="16"/>
        </w:rPr>
        <w:t>Материал подготовлен филиалом ППК «Роскадастр» по Новосибирской области.</w:t>
      </w:r>
    </w:p>
    <w:p w:rsidR="00E9063E" w:rsidRDefault="00E9063E" w:rsidP="00E9063E"/>
    <w:sectPr w:rsidR="00E9063E" w:rsidSect="00E9063E">
      <w:pgSz w:w="11906" w:h="16838"/>
      <w:pgMar w:top="964" w:right="851" w:bottom="96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E9063E"/>
    <w:rsid w:val="001A5E3C"/>
    <w:rsid w:val="002E57DC"/>
    <w:rsid w:val="003E304F"/>
    <w:rsid w:val="005522BC"/>
    <w:rsid w:val="008B29BD"/>
    <w:rsid w:val="008E6ABD"/>
    <w:rsid w:val="008F7506"/>
    <w:rsid w:val="00A852C5"/>
    <w:rsid w:val="00C426A9"/>
    <w:rsid w:val="00E906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750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E9063E"/>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osreestr.gov.ru" TargetMode="External"/><Relationship Id="rId3" Type="http://schemas.openxmlformats.org/officeDocument/2006/relationships/webSettings" Target="webSettings.xml"/><Relationship Id="rId7" Type="http://schemas.openxmlformats.org/officeDocument/2006/relationships/hyperlink" Target="https://www.gosuslugi.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osreestr.gov.ru/press/archive/rosreestr-zapustil-mobilnoe-prilozhenie/" TargetMode="External"/><Relationship Id="rId5" Type="http://schemas.openxmlformats.org/officeDocument/2006/relationships/hyperlink" Target="https://www.rustore.ru/catalog/app/ru.rosreestr.mobile" TargetMode="External"/><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364</Words>
  <Characters>2077</Characters>
  <Application>Microsoft Office Word</Application>
  <DocSecurity>0</DocSecurity>
  <Lines>17</Lines>
  <Paragraphs>4</Paragraphs>
  <ScaleCrop>false</ScaleCrop>
  <Company/>
  <LinksUpToDate>false</LinksUpToDate>
  <CharactersWithSpaces>2437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Sidorova_LV</dc:creator>
  <cp:keywords/>
  <dc:description/>
  <cp:lastModifiedBy>Sidorova_LV</cp:lastModifiedBy>
  <cp:revision>6</cp:revision>
  <dcterms:created xsi:type="dcterms:W3CDTF">2025-07-02T01:19:00Z</dcterms:created>
  <dcterms:modified xsi:type="dcterms:W3CDTF">2025-09-19T06:36:00Z</dcterms:modified>
</cp:coreProperties>
</file>